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3e5845be0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RANA AVD 172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4791ab8e766f444f"/>
      <w:footerReference xmlns:r="http://schemas.openxmlformats.org/officeDocument/2006/relationships" w:type="default" r:id="Rd1caa3b343bf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1ab8e766f444f" /><Relationship Type="http://schemas.openxmlformats.org/officeDocument/2006/relationships/footer" Target="/word/footer1.xml" Id="Rd1caa3b343bf45ff" /></Relationships>
</file>