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16f7e9c9be4ed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CONZIGMA AS, org.nr 976 324 676,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CONZIGMA AS</w:t>
      </w:r>
    </w:p>
    <w:sectPr>
      <w:headerReference xmlns:r="http://schemas.openxmlformats.org/officeDocument/2006/relationships" w:type="default" r:id="R2c5f7495a73b44b5"/>
      <w:footerReference xmlns:r="http://schemas.openxmlformats.org/officeDocument/2006/relationships" w:type="default" r:id="Rc9a4bb3a30e14e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CONZIGMA AS   ·   Org.nr 976 324 676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CONZIGMA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5f7495a73b44b5" /><Relationship Type="http://schemas.openxmlformats.org/officeDocument/2006/relationships/footer" Target="/word/footer1.xml" Id="Rc9a4bb3a30e14e6c" /></Relationships>
</file>