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a909de89f14cc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MELANGE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MELANGE AS</w:t>
      </w:r>
    </w:p>
    <w:sectPr>
      <w:headerReference xmlns:r="http://schemas.openxmlformats.org/officeDocument/2006/relationships" w:type="default" r:id="R78298f0117584093"/>
      <w:footerReference xmlns:r="http://schemas.openxmlformats.org/officeDocument/2006/relationships" w:type="default" r:id="R502e56383a88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MELANGE AS   ·   Org.nr 976 539 621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MELANGE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8298f0117584093" /><Relationship Type="http://schemas.openxmlformats.org/officeDocument/2006/relationships/footer" Target="/word/footer1.xml" Id="R502e56383a884b7b" /></Relationships>
</file>