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6100e313842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RUSTAD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RUSTAD INVESTMENTS AS</w:t>
      </w:r>
    </w:p>
    <w:sectPr>
      <w:headerReference xmlns:r="http://schemas.openxmlformats.org/officeDocument/2006/relationships" w:type="default" r:id="Rb02ffc8ceffc49f8"/>
      <w:footerReference xmlns:r="http://schemas.openxmlformats.org/officeDocument/2006/relationships" w:type="default" r:id="R7055b51ed86b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RUSTAD INVESTMENTS AS   ·   Org.nr 976 912 535   ·   Bjarne Skaus vei 82   ·   1362 HOSLE   ·   Tlf. 22 50 26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RUSTAD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2ffc8ceffc49f8" /><Relationship Type="http://schemas.openxmlformats.org/officeDocument/2006/relationships/footer" Target="/word/footer1.xml" Id="R7055b51ed86b4486" /></Relationships>
</file>