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8533d4fef749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ABRA FINANCE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FINANCE AS</w:t>
      </w:r>
    </w:p>
    <w:sectPr>
      <w:headerReference xmlns:r="http://schemas.openxmlformats.org/officeDocument/2006/relationships" w:type="default" r:id="Ra32b028f97e54ebd"/>
      <w:footerReference xmlns:r="http://schemas.openxmlformats.org/officeDocument/2006/relationships" w:type="default" r:id="R5640e57e731a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FINANCE AS   ·   Org.nr 977 058 228   ·   O.H. Bangs vei 17   ·   1363 HØVIK   ·   Tlf. 67 10 74 74   ·   abra@afinance.no   ·   www.afinance.no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2b028f97e54ebd" /><Relationship Type="http://schemas.openxmlformats.org/officeDocument/2006/relationships/footer" Target="/word/footer1.xml" Id="R5640e57e731a4648" /></Relationships>
</file>