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2f227eeb8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ecaebefacc2542e2"/>
      <w:footerReference xmlns:r="http://schemas.openxmlformats.org/officeDocument/2006/relationships" w:type="default" r:id="Rb73adfe1613b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ebefacc2542e2" /><Relationship Type="http://schemas.openxmlformats.org/officeDocument/2006/relationships/footer" Target="/word/footer1.xml" Id="Rb73adfe1613b4ede" /></Relationships>
</file>