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ad3e33117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FONDSFINANS UTDANNELSESFOND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FONDSFINANS UTDANNELSESFOND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bc764742c4f4c"/>
      <w:footerReference xmlns:r="http://schemas.openxmlformats.org/officeDocument/2006/relationships" w:type="default" r:id="R9e5f314e7203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UTDANNELSESFOND STI   ·   Org.nr 977 119 820   ·   v/Fondsfinans ASA,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UTDANNELSESFOND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bc764742c4f4c" /><Relationship Type="http://schemas.openxmlformats.org/officeDocument/2006/relationships/footer" Target="/word/footer1.xml" Id="R9e5f314e720345b9" /></Relationships>
</file>