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6f6cd3db2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PRØVEN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e4afac341f6c455b"/>
      <w:footerReference xmlns:r="http://schemas.openxmlformats.org/officeDocument/2006/relationships" w:type="default" r:id="R9538ab45bccb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fac341f6c455b" /><Relationship Type="http://schemas.openxmlformats.org/officeDocument/2006/relationships/footer" Target="/word/footer1.xml" Id="R9538ab45bccb4e53" /></Relationships>
</file>