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842bec57c94a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CONNECT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Gardermoen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Gardermoen,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CONNECT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6c78b9201e4a17"/>
      <w:footerReference xmlns:r="http://schemas.openxmlformats.org/officeDocument/2006/relationships" w:type="default" r:id="R60480d73cb1d41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CONNECT REGNSKAP AS   ·   Org.nr 979 362 501   ·   Balder alle 3   ·   2060 GARDERMOEN   ·   regnskap@regnskap.no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CONNECT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6c78b9201e4a17" /><Relationship Type="http://schemas.openxmlformats.org/officeDocument/2006/relationships/footer" Target="/word/footer1.xml" Id="R60480d73cb1d41f7" /></Relationships>
</file>