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92ab31565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CONNECT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REGNSKAP AS</w:t>
      </w:r>
    </w:p>
    <w:sectPr>
      <w:headerReference xmlns:r="http://schemas.openxmlformats.org/officeDocument/2006/relationships" w:type="default" r:id="Rc2f8eac9aa114b1a"/>
      <w:footerReference xmlns:r="http://schemas.openxmlformats.org/officeDocument/2006/relationships" w:type="default" r:id="R7fb64f019e8e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REGNSKAP AS   ·   Org.nr 979 362 501   ·   Balder alle 3   ·   2060 GARDERMOEN   ·   regnskap@regnskap.no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8eac9aa114b1a" /><Relationship Type="http://schemas.openxmlformats.org/officeDocument/2006/relationships/footer" Target="/word/footer1.xml" Id="R7fb64f019e8e4019" /></Relationships>
</file>