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b27720cb5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cd690bec41470c"/>
      <w:footerReference xmlns:r="http://schemas.openxmlformats.org/officeDocument/2006/relationships" w:type="default" r:id="R154d0b4edcfd4f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d690bec41470c" /><Relationship Type="http://schemas.openxmlformats.org/officeDocument/2006/relationships/footer" Target="/word/footer1.xml" Id="R154d0b4edcfd4f6b" /></Relationships>
</file>