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a0f22e5dd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STRANDEN GLOBAL AS.</w:t>
      </w:r>
    </w:p>
    <w:sectPr>
      <w:headerReference xmlns:r="http://schemas.openxmlformats.org/officeDocument/2006/relationships" w:type="default" r:id="Rdd6c886a5c3b41dc"/>
      <w:footerReference xmlns:r="http://schemas.openxmlformats.org/officeDocument/2006/relationships" w:type="default" r:id="Rb2361c21cec7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c886a5c3b41dc" /><Relationship Type="http://schemas.openxmlformats.org/officeDocument/2006/relationships/footer" Target="/word/footer1.xml" Id="Rb2361c21cec74a45" /></Relationships>
</file>