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62bd4c19bd4a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ØGREID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ØGREID AS</w:t>
      </w:r>
    </w:p>
    <w:sectPr>
      <w:headerReference xmlns:r="http://schemas.openxmlformats.org/officeDocument/2006/relationships" w:type="default" r:id="R6c6df5e1083b4542"/>
      <w:footerReference xmlns:r="http://schemas.openxmlformats.org/officeDocument/2006/relationships" w:type="default" r:id="R0f77f952dca146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ØGREID AS   ·   Org.nr 980 279 286   ·  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ØGREID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6df5e1083b4542" /><Relationship Type="http://schemas.openxmlformats.org/officeDocument/2006/relationships/footer" Target="/word/footer1.xml" Id="R0f77f952dca146ea" /></Relationships>
</file>