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c09a89f04b401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PETIMA INVEST AS, org.nr 980 357 708,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PETIMA INVEST AS</w:t>
      </w:r>
    </w:p>
    <w:sectPr>
      <w:headerReference xmlns:r="http://schemas.openxmlformats.org/officeDocument/2006/relationships" w:type="default" r:id="R74f7f11b91a742d6"/>
      <w:footerReference xmlns:r="http://schemas.openxmlformats.org/officeDocument/2006/relationships" w:type="default" r:id="Ra7cfaf9cd03a47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PETIMA INVEST AS   ·   Org.nr 980 357 708   ·   c/o Malling &amp; Co Forvaltning AS, Dronning Mauds gate 10   ·   0250 OSLO   ·   Tlf. 24 02 80 00   ·   post@mallingco.no   ·   www.mallingco.no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PETIMA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f7f11b91a742d6" /><Relationship Type="http://schemas.openxmlformats.org/officeDocument/2006/relationships/footer" Target="/word/footer1.xml" Id="Ra7cfaf9cd03a4798" /></Relationships>
</file>