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c3fc9516f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OG BADELAND SARPSBORG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9a83c4c890644d31"/>
      <w:footerReference xmlns:r="http://schemas.openxmlformats.org/officeDocument/2006/relationships" w:type="default" r:id="R2b3e6d301b6d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3c4c890644d31" /><Relationship Type="http://schemas.openxmlformats.org/officeDocument/2006/relationships/footer" Target="/word/footer1.xml" Id="R2b3e6d301b6d437d" /></Relationships>
</file>