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eb6634ef3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QUAESTUS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QUAESTUS AS</w:t>
      </w:r>
    </w:p>
    <w:sectPr>
      <w:headerReference xmlns:r="http://schemas.openxmlformats.org/officeDocument/2006/relationships" w:type="default" r:id="R919179d6bb82497b"/>
      <w:footerReference xmlns:r="http://schemas.openxmlformats.org/officeDocument/2006/relationships" w:type="default" r:id="R6f85c4d67097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QUAESTUS AS   ·   Org.nr 981 016 092   ·   c/o Morten w. Winther, Odins gate 28   ·   0266 OSLO   ·   Tlf. 64 00 99 52   ·   tom@tvacker.no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QUAESTUS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179d6bb82497b" /><Relationship Type="http://schemas.openxmlformats.org/officeDocument/2006/relationships/footer" Target="/word/footer1.xml" Id="R6f85c4d670974b82" /></Relationships>
</file>