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bcc9e3651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LINUM INVEST AS</w:t>
      </w:r>
    </w:p>
    <w:sectPr>
      <w:headerReference xmlns:r="http://schemas.openxmlformats.org/officeDocument/2006/relationships" w:type="default" r:id="R16627c69cc4e4ba0"/>
      <w:footerReference xmlns:r="http://schemas.openxmlformats.org/officeDocument/2006/relationships" w:type="default" r:id="R3c26bb13ace4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27c69cc4e4ba0" /><Relationship Type="http://schemas.openxmlformats.org/officeDocument/2006/relationships/footer" Target="/word/footer1.xml" Id="R3c26bb13ace443f3" /></Relationships>
</file>