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4ecf04a1e949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SPERREBOTN HANDEL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Sperrebotn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Sperrebotn,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SPERREBOTN HANDEL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ebb961dec4146da"/>
      <w:footerReference xmlns:r="http://schemas.openxmlformats.org/officeDocument/2006/relationships" w:type="default" r:id="R491294e1547d4a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SPERREBOTN HANDEL AS   ·   Org.nr 982 146 992   ·   Vålerveien 925   ·   1591 SPERREBOTN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SPERREBOTN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bb961dec4146da" /><Relationship Type="http://schemas.openxmlformats.org/officeDocument/2006/relationships/footer" Target="/word/footer1.xml" Id="R491294e1547d4af4" /></Relationships>
</file>