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a3c515ef945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SPERREBOTN HANDEL AS, org.nr 982 146 992,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Sperrebotn,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SPERREBOTN HANDEL AS</w:t>
      </w:r>
    </w:p>
    <w:sectPr>
      <w:headerReference xmlns:r="http://schemas.openxmlformats.org/officeDocument/2006/relationships" w:type="default" r:id="Rcf9377e937aa4f80"/>
      <w:footerReference xmlns:r="http://schemas.openxmlformats.org/officeDocument/2006/relationships" w:type="default" r:id="Rc4d7ac7134434d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SPERREBOTN HANDEL AS   ·   Org.nr 982 146 992   ·   Vålerveien 925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SPERREBOTN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377e937aa4f80" /><Relationship Type="http://schemas.openxmlformats.org/officeDocument/2006/relationships/footer" Target="/word/footer1.xml" Id="Rc4d7ac7134434df3" /></Relationships>
</file>