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ab9196b2d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TULIP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67c32275a8ea4e1c"/>
      <w:footerReference xmlns:r="http://schemas.openxmlformats.org/officeDocument/2006/relationships" w:type="default" r:id="Read2497f25c6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32275a8ea4e1c" /><Relationship Type="http://schemas.openxmlformats.org/officeDocument/2006/relationships/footer" Target="/word/footer1.xml" Id="Read2497f25c64c57" /></Relationships>
</file>