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eeb3f7ebd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LUND AS</w:t>
      </w:r>
    </w:p>
    <w:sectPr>
      <w:headerReference xmlns:r="http://schemas.openxmlformats.org/officeDocument/2006/relationships" w:type="default" r:id="R6e7c225c492a4f27"/>
      <w:footerReference xmlns:r="http://schemas.openxmlformats.org/officeDocument/2006/relationships" w:type="default" r:id="R06aff3ea17ae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c225c492a4f27" /><Relationship Type="http://schemas.openxmlformats.org/officeDocument/2006/relationships/footer" Target="/word/footer1.xml" Id="R06aff3ea17ae4569" /></Relationships>
</file>