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823121e3640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ØYRA EIGEDOM AS</w:t>
      </w:r>
    </w:p>
    <w:sectPr>
      <w:headerReference xmlns:r="http://schemas.openxmlformats.org/officeDocument/2006/relationships" w:type="default" r:id="R0c3bb10239b2473b"/>
      <w:footerReference xmlns:r="http://schemas.openxmlformats.org/officeDocument/2006/relationships" w:type="default" r:id="Rf2f99e847b28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ØYRA EIGEDOM AS   ·   Org.nr 983 502 989   ·   Holten 11   ·   6814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ØYRA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3bb10239b2473b" /><Relationship Type="http://schemas.openxmlformats.org/officeDocument/2006/relationships/footer" Target="/word/footer1.xml" Id="Rf2f99e847b2841bf" /></Relationships>
</file>