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bf1a06907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SPILDE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SPILDE CONSULTING AS</w:t>
      </w:r>
    </w:p>
    <w:sectPr>
      <w:headerReference xmlns:r="http://schemas.openxmlformats.org/officeDocument/2006/relationships" w:type="default" r:id="R4737072f8c0f40a6"/>
      <w:footerReference xmlns:r="http://schemas.openxmlformats.org/officeDocument/2006/relationships" w:type="default" r:id="Rf057ad90e872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7072f8c0f40a6" /><Relationship Type="http://schemas.openxmlformats.org/officeDocument/2006/relationships/footer" Target="/word/footer1.xml" Id="Rf057ad90e8724ad8" /></Relationships>
</file>