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d2d39102f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STENA RECYCLING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STENA RECYCLING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f178f1e20d45b0"/>
      <w:footerReference xmlns:r="http://schemas.openxmlformats.org/officeDocument/2006/relationships" w:type="default" r:id="R2d69b89ae732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STENA RECYCLING AS   ·   Org.nr 983 594 506   ·   Dokkvegen 8   ·   3920 PORSGRUNN   ·   Tlf. 35 503 740   ·   firmapost@stenarecycling.com   ·   www.stenarecycling.no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STENA RECYCLING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178f1e20d45b0" /><Relationship Type="http://schemas.openxmlformats.org/officeDocument/2006/relationships/footer" Target="/word/footer1.xml" Id="R2d69b89ae7324175" /></Relationships>
</file>