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fbeb2d13b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8bb5b58b2463d"/>
      <w:footerReference xmlns:r="http://schemas.openxmlformats.org/officeDocument/2006/relationships" w:type="default" r:id="Rc8550491a7ca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8bb5b58b2463d" /><Relationship Type="http://schemas.openxmlformats.org/officeDocument/2006/relationships/footer" Target="/word/footer1.xml" Id="Rc8550491a7ca4469" /></Relationships>
</file>