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8a4c803324b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NETKEM AS</w:t>
      </w:r>
    </w:p>
    <w:sectPr>
      <w:headerReference xmlns:r="http://schemas.openxmlformats.org/officeDocument/2006/relationships" w:type="default" r:id="R4e87fb6d2f8540b4"/>
      <w:footerReference xmlns:r="http://schemas.openxmlformats.org/officeDocument/2006/relationships" w:type="default" r:id="R30930a536cdd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NETKEM AS   ·   Org.nr 983 922 333   ·   Slalåmveien 1   ·   1410 KOLBOTN   ·   Tlf. 66 80 82 15   ·   post@netkem.no   ·   www.netkem.no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NETKEM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7fb6d2f8540b4" /><Relationship Type="http://schemas.openxmlformats.org/officeDocument/2006/relationships/footer" Target="/word/footer1.xml" Id="R30930a536cdd48cf" /></Relationships>
</file>