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3f8fc3fac249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KLOK INVEST AS</w:t>
      </w:r>
    </w:p>
    <w:sectPr>
      <w:headerReference xmlns:r="http://schemas.openxmlformats.org/officeDocument/2006/relationships" w:type="default" r:id="Raccba9afd4564ad5"/>
      <w:footerReference xmlns:r="http://schemas.openxmlformats.org/officeDocument/2006/relationships" w:type="default" r:id="R81c95fdc87b545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KLOK INVEST AS   ·   Org.nr 984 554 753   ·   c/o Knut Hallvard Lerøy, Breistølen 7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KLOK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cba9afd4564ad5" /><Relationship Type="http://schemas.openxmlformats.org/officeDocument/2006/relationships/footer" Target="/word/footer1.xml" Id="R81c95fdc87b545e6" /></Relationships>
</file>