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9c150be8ff43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Breistein,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MULTITEK AS</w:t>
      </w:r>
    </w:p>
    <w:sectPr>
      <w:headerReference xmlns:r="http://schemas.openxmlformats.org/officeDocument/2006/relationships" w:type="default" r:id="R0f1223488c974c71"/>
      <w:footerReference xmlns:r="http://schemas.openxmlformats.org/officeDocument/2006/relationships" w:type="default" r:id="R9660da8e92764f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MULTITEK AS   ·   Org.nr 984 748 469   ·   Breisteinvegen 174B   ·   5111 BREISTEIN   ·   Tlf. 55 19 48 80   ·   frank@compute.no   ·   www.compute.no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MULTITEK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1223488c974c71" /><Relationship Type="http://schemas.openxmlformats.org/officeDocument/2006/relationships/footer" Target="/word/footer1.xml" Id="R9660da8e92764f11" /></Relationships>
</file>