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36c46d9cbe4c5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DALA ØKONOMI AS</w:t>
      </w:r>
    </w:p>
    <w:sectPr>
      <w:headerReference xmlns:r="http://schemas.openxmlformats.org/officeDocument/2006/relationships" w:type="default" r:id="R59d952ff23ba40fa"/>
      <w:footerReference xmlns:r="http://schemas.openxmlformats.org/officeDocument/2006/relationships" w:type="default" r:id="R4288bcbdd1344e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d952ff23ba40fa" /><Relationship Type="http://schemas.openxmlformats.org/officeDocument/2006/relationships/footer" Target="/word/footer1.xml" Id="R4288bcbdd1344eb4" /></Relationships>
</file>