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fd9de24b2e4b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VIKEN KOMMUNEREVISJON IKS</w:t>
      </w:r>
    </w:p>
    <w:sectPr>
      <w:headerReference xmlns:r="http://schemas.openxmlformats.org/officeDocument/2006/relationships" w:type="default" r:id="R50afe15fbac54a4d"/>
      <w:footerReference xmlns:r="http://schemas.openxmlformats.org/officeDocument/2006/relationships" w:type="default" r:id="R868e421f18164f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VIKEN KOMMUNEREVISJON IKS   ·   Org.nr 985 731 098   ·   Hans Kiærs gate 1B   ·   3041 DRAMMEN   ·   Tlf. 32 20 15 00   ·   post@bkr.no   ·   www.bkr.no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VIKEN KOMMUNEREVISJON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afe15fbac54a4d" /><Relationship Type="http://schemas.openxmlformats.org/officeDocument/2006/relationships/footer" Target="/word/footer1.xml" Id="R868e421f18164f8e" /></Relationships>
</file>