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40d9a3fd7d4e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PONDUS INVEST AS</w:t>
      </w:r>
    </w:p>
    <w:sectPr>
      <w:headerReference xmlns:r="http://schemas.openxmlformats.org/officeDocument/2006/relationships" w:type="default" r:id="R3cf472eee51043e4"/>
      <w:footerReference xmlns:r="http://schemas.openxmlformats.org/officeDocument/2006/relationships" w:type="default" r:id="R179e5a69dc51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PONDUS INVEST AS   ·   Org.nr 986 058 796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PONDUS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472eee51043e4" /><Relationship Type="http://schemas.openxmlformats.org/officeDocument/2006/relationships/footer" Target="/word/footer1.xml" Id="R179e5a69dc514be9" /></Relationships>
</file>