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9bb889f62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 &amp; REGNSKAP AS.</w:t>
      </w:r>
    </w:p>
    <w:sectPr>
      <w:headerReference xmlns:r="http://schemas.openxmlformats.org/officeDocument/2006/relationships" w:type="default" r:id="Rbe4ef7707e3c432e"/>
      <w:footerReference xmlns:r="http://schemas.openxmlformats.org/officeDocument/2006/relationships" w:type="default" r:id="R97d8f0055a30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ef7707e3c432e" /><Relationship Type="http://schemas.openxmlformats.org/officeDocument/2006/relationships/footer" Target="/word/footer1.xml" Id="R97d8f0055a304866" /></Relationships>
</file>