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47c9b7bfb446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MUSHOM INVEST AS</w:t>
      </w:r>
    </w:p>
    <w:sectPr>
      <w:headerReference xmlns:r="http://schemas.openxmlformats.org/officeDocument/2006/relationships" w:type="default" r:id="Rf7804afb17224b74"/>
      <w:footerReference xmlns:r="http://schemas.openxmlformats.org/officeDocument/2006/relationships" w:type="default" r:id="R559cf0c8890946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804afb17224b74" /><Relationship Type="http://schemas.openxmlformats.org/officeDocument/2006/relationships/footer" Target="/word/footer1.xml" Id="R559cf0c8890946c1" /></Relationships>
</file>