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e75573a0c49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Tjodalyng,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TVETER INVEST AS</w:t>
      </w:r>
    </w:p>
    <w:sectPr>
      <w:headerReference xmlns:r="http://schemas.openxmlformats.org/officeDocument/2006/relationships" w:type="default" r:id="R0ae2aed1b0c647bc"/>
      <w:footerReference xmlns:r="http://schemas.openxmlformats.org/officeDocument/2006/relationships" w:type="default" r:id="Rdf3cda30a3664c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TVETER INVEST AS   ·   Org.nr 986 734 597   ·   C/O Bjørn Tveter Vikerøya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e2aed1b0c647bc" /><Relationship Type="http://schemas.openxmlformats.org/officeDocument/2006/relationships/footer" Target="/word/footer1.xml" Id="Rdf3cda30a3664c83" /></Relationships>
</file>