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81675344804c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Melbu,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KVAMME &amp; URNES REGNSKAPSBYRÅ AS</w:t>
      </w:r>
    </w:p>
    <w:sectPr>
      <w:headerReference xmlns:r="http://schemas.openxmlformats.org/officeDocument/2006/relationships" w:type="default" r:id="R995fa191e6af49bc"/>
      <w:footerReference xmlns:r="http://schemas.openxmlformats.org/officeDocument/2006/relationships" w:type="default" r:id="R459c27dd1b7a42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KVAMME &amp; URNES REGNSKAPSBYRÅ AS   ·   Org.nr 987 015 535   ·   c/o Reidar Urnes, Sminesgata 12   ·   8445 MELBU   ·   Tlf. 32 14 13 65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KVAMME &amp; URNES REGNSKAPSBYRÅ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5fa191e6af49bc" /><Relationship Type="http://schemas.openxmlformats.org/officeDocument/2006/relationships/footer" Target="/word/footer1.xml" Id="R459c27dd1b7a4260" /></Relationships>
</file>