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d5ba25fe6e435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PINJONG AS</w:t>
      </w:r>
    </w:p>
    <w:sectPr>
      <w:headerReference xmlns:r="http://schemas.openxmlformats.org/officeDocument/2006/relationships" w:type="default" r:id="Rdd9d19e9366e4d60"/>
      <w:footerReference xmlns:r="http://schemas.openxmlformats.org/officeDocument/2006/relationships" w:type="default" r:id="R7bde256ad1cc49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PINJONG AS   ·   Org.nr 987 142 499   ·   c/o Aars AS, Bygdøy allé 4   ·   0257 OSLO   ·   Tlf. 22 80 79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PINJONG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9d19e9366e4d60" /><Relationship Type="http://schemas.openxmlformats.org/officeDocument/2006/relationships/footer" Target="/word/footer1.xml" Id="R7bde256ad1cc4917" /></Relationships>
</file>