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841304ebf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CONNECT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a8483be71d6f4835"/>
      <w:footerReference xmlns:r="http://schemas.openxmlformats.org/officeDocument/2006/relationships" w:type="default" r:id="R09fc15d050b6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83be71d6f4835" /><Relationship Type="http://schemas.openxmlformats.org/officeDocument/2006/relationships/footer" Target="/word/footer1.xml" Id="R09fc15d050b64dd7" /></Relationships>
</file>