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ecc1cfe5743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NORSUND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NORSUND AS</w:t>
      </w:r>
    </w:p>
    <w:sectPr>
      <w:headerReference xmlns:r="http://schemas.openxmlformats.org/officeDocument/2006/relationships" w:type="default" r:id="R15cd5d1395f04d00"/>
      <w:footerReference xmlns:r="http://schemas.openxmlformats.org/officeDocument/2006/relationships" w:type="default" r:id="R68d8d50958af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AS   ·   Org.nr 987 832 657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cd5d1395f04d00" /><Relationship Type="http://schemas.openxmlformats.org/officeDocument/2006/relationships/footer" Target="/word/footer1.xml" Id="R68d8d50958af4804" /></Relationships>
</file>