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279f37da646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AS</w:t>
      </w:r>
    </w:p>
    <w:sectPr>
      <w:headerReference xmlns:r="http://schemas.openxmlformats.org/officeDocument/2006/relationships" w:type="default" r:id="Rdf64283a34c944d4"/>
      <w:footerReference xmlns:r="http://schemas.openxmlformats.org/officeDocument/2006/relationships" w:type="default" r:id="R44543bd6c3bf4f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AS   ·   Org.nr 987 832 657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64283a34c944d4" /><Relationship Type="http://schemas.openxmlformats.org/officeDocument/2006/relationships/footer" Target="/word/footer1.xml" Id="R44543bd6c3bf4ff1" /></Relationships>
</file>