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7eb0258b7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HERWA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HERWA EIENDOM AS</w:t>
      </w:r>
    </w:p>
    <w:sectPr>
      <w:headerReference xmlns:r="http://schemas.openxmlformats.org/officeDocument/2006/relationships" w:type="default" r:id="R38ca2639db7047bc"/>
      <w:footerReference xmlns:r="http://schemas.openxmlformats.org/officeDocument/2006/relationships" w:type="default" r:id="R792018832b43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a2639db7047bc" /><Relationship Type="http://schemas.openxmlformats.org/officeDocument/2006/relationships/footer" Target="/word/footer1.xml" Id="R792018832b4347f1" /></Relationships>
</file>