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518aaff692647c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ALLORA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ALLORA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7fb4e772609480d"/>
      <w:footerReference xmlns:r="http://schemas.openxmlformats.org/officeDocument/2006/relationships" w:type="default" r:id="R0c3c7362424c4d4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ALLORA AS   ·   Org.nr 988 412 023   ·   c/o Axera Business Management AS, Haakon VIIs gate 6   ·   0161 OSLO   ·   Tlf. 23 23 98 70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ALLORA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7fb4e772609480d" /><Relationship Type="http://schemas.openxmlformats.org/officeDocument/2006/relationships/footer" Target="/word/footer1.xml" Id="R0c3c7362424c4d46" /></Relationships>
</file>