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efe1e35ca5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REVISJONSFIRMAET SCHUMACHER &amp; HAMMER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ae4c9fefccd64bae"/>
      <w:footerReference xmlns:r="http://schemas.openxmlformats.org/officeDocument/2006/relationships" w:type="default" r:id="R67651fee135e42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4c9fefccd64bae" /><Relationship Type="http://schemas.openxmlformats.org/officeDocument/2006/relationships/footer" Target="/word/footer1.xml" Id="R67651fee135e42e7" /></Relationships>
</file>