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9a1df51dee4d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PIBCO AS</w:t>
      </w:r>
    </w:p>
    <w:sectPr>
      <w:headerReference xmlns:r="http://schemas.openxmlformats.org/officeDocument/2006/relationships" w:type="default" r:id="R11b600e977bb4236"/>
      <w:footerReference xmlns:r="http://schemas.openxmlformats.org/officeDocument/2006/relationships" w:type="default" r:id="R124c775b499c43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PIBCO AS   ·   Org.nr 988 520 748   ·   c/o Kari Bjordal, Basaltveien 35   ·   1359 EIKSMARKA   ·   Tlf. 99 15 70 55   ·   mette.brit.bjordal@gmail.com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b600e977bb4236" /><Relationship Type="http://schemas.openxmlformats.org/officeDocument/2006/relationships/footer" Target="/word/footer1.xml" Id="R124c775b499c432b" /></Relationships>
</file>