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150099ad242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MAGRON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MAGRON AS</w:t>
      </w:r>
    </w:p>
    <w:sectPr>
      <w:headerReference xmlns:r="http://schemas.openxmlformats.org/officeDocument/2006/relationships" w:type="default" r:id="R85d1e5801b004dc8"/>
      <w:footerReference xmlns:r="http://schemas.openxmlformats.org/officeDocument/2006/relationships" w:type="default" r:id="R84c8e755082a41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1e5801b004dc8" /><Relationship Type="http://schemas.openxmlformats.org/officeDocument/2006/relationships/footer" Target="/word/footer1.xml" Id="R84c8e755082a41e0" /></Relationships>
</file>