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2bbf05f9e42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MAGRON AS</w:t>
      </w:r>
    </w:p>
    <w:sectPr>
      <w:headerReference xmlns:r="http://schemas.openxmlformats.org/officeDocument/2006/relationships" w:type="default" r:id="R40c84986b9f147f6"/>
      <w:footerReference xmlns:r="http://schemas.openxmlformats.org/officeDocument/2006/relationships" w:type="default" r:id="R6301650deda046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c84986b9f147f6" /><Relationship Type="http://schemas.openxmlformats.org/officeDocument/2006/relationships/footer" Target="/word/footer1.xml" Id="R6301650deda0464d" /></Relationships>
</file>