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41a4bf558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VINTERVEIEN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VINTERVEIEN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a3a1adea614601"/>
      <w:footerReference xmlns:r="http://schemas.openxmlformats.org/officeDocument/2006/relationships" w:type="default" r:id="R6d7bedba5c0b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VINTERVEIEN EIENDOM AS   ·   Org.nr 988 868 787   ·   c/o Svendsen, Eventyrvegen 55   ·   7056 RANHEIM   ·   Tlf. 73 57 42 46   ·   tone@vinterveien.no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VINTERVEIEN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3a1adea614601" /><Relationship Type="http://schemas.openxmlformats.org/officeDocument/2006/relationships/footer" Target="/word/footer1.xml" Id="R6d7bedba5c0b4feb" /></Relationships>
</file>