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f3a642c6044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VINTERVEIEN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VINTERVEIEN EIENDOM AS</w:t>
      </w:r>
    </w:p>
    <w:sectPr>
      <w:headerReference xmlns:r="http://schemas.openxmlformats.org/officeDocument/2006/relationships" w:type="default" r:id="Rc18d83b7fc464f50"/>
      <w:footerReference xmlns:r="http://schemas.openxmlformats.org/officeDocument/2006/relationships" w:type="default" r:id="R5b6ce155127845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VINTERVEIEN EIENDOM AS   ·   Org.nr 988 868 787   ·   c/o Svendsen, Eventyrvegen 55   ·   7056 RANHEIM   ·   Tlf. 73 57 42 46   ·   tone@vinterveien.no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VINTERVEIEN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d83b7fc464f50" /><Relationship Type="http://schemas.openxmlformats.org/officeDocument/2006/relationships/footer" Target="/word/footer1.xml" Id="R5b6ce1551278458f" /></Relationships>
</file>