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2c1eff409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INVEST AS</w:t>
      </w:r>
    </w:p>
    <w:sectPr>
      <w:headerReference xmlns:r="http://schemas.openxmlformats.org/officeDocument/2006/relationships" w:type="default" r:id="R0fea7d3df36e4049"/>
      <w:footerReference xmlns:r="http://schemas.openxmlformats.org/officeDocument/2006/relationships" w:type="default" r:id="R322856adeb7c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INVEST AS   ·   Org.nr 988 890 898   ·   Øvreveien 9A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a7d3df36e4049" /><Relationship Type="http://schemas.openxmlformats.org/officeDocument/2006/relationships/footer" Target="/word/footer1.xml" Id="R322856adeb7c4739" /></Relationships>
</file>