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e3c6a997a94a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HILEX FINANS AS</w:t>
      </w:r>
    </w:p>
    <w:sectPr>
      <w:headerReference xmlns:r="http://schemas.openxmlformats.org/officeDocument/2006/relationships" w:type="default" r:id="R807ed6b0bf8b423f"/>
      <w:footerReference xmlns:r="http://schemas.openxmlformats.org/officeDocument/2006/relationships" w:type="default" r:id="R8cbac392e31345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HILEX FINANS AS   ·   Org.nr 988 895 393   ·   Julsborg 1   ·   7607 LEVANGER   ·   burmo@bygginvest.no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HILEX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7ed6b0bf8b423f" /><Relationship Type="http://schemas.openxmlformats.org/officeDocument/2006/relationships/footer" Target="/word/footer1.xml" Id="R8cbac392e3134564" /></Relationships>
</file>