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0124e495c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cea486c931b44abd"/>
      <w:footerReference xmlns:r="http://schemas.openxmlformats.org/officeDocument/2006/relationships" w:type="default" r:id="R8cecb3ec567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486c931b44abd" /><Relationship Type="http://schemas.openxmlformats.org/officeDocument/2006/relationships/footer" Target="/word/footer1.xml" Id="R8cecb3ec567b4570" /></Relationships>
</file>